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60F3" w14:textId="77777777" w:rsidR="001015B2" w:rsidRDefault="001015B2" w:rsidP="001015B2">
      <w:pPr>
        <w:pStyle w:val="NoSpacing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39B30EFD" w14:textId="77777777" w:rsidR="001015B2" w:rsidRPr="00FB2970" w:rsidRDefault="001015B2" w:rsidP="001015B2">
      <w:pPr>
        <w:pStyle w:val="NoSpacing"/>
        <w:rPr>
          <w:rFonts w:ascii="Century Gothic" w:hAnsi="Century Gothic"/>
          <w:b/>
          <w:sz w:val="20"/>
          <w:szCs w:val="28"/>
        </w:rPr>
      </w:pPr>
    </w:p>
    <w:p w14:paraId="2552C90B" w14:textId="77777777" w:rsidR="001015B2" w:rsidRPr="00FB2970" w:rsidRDefault="001015B2" w:rsidP="001015B2">
      <w:pPr>
        <w:spacing w:after="60"/>
        <w:rPr>
          <w:rFonts w:ascii="Century Gothic" w:hAnsi="Century Gothic"/>
          <w:b/>
          <w:sz w:val="20"/>
        </w:rPr>
      </w:pPr>
    </w:p>
    <w:p w14:paraId="73F76942" w14:textId="77777777" w:rsidR="000F21B5" w:rsidRPr="00853872" w:rsidRDefault="000F21B5" w:rsidP="000F21B5">
      <w:pPr>
        <w:rPr>
          <w:rFonts w:ascii="Century Gothic" w:hAnsi="Century Gothic"/>
          <w:b/>
          <w:i/>
          <w:sz w:val="28"/>
          <w:szCs w:val="28"/>
          <w:u w:val="single"/>
        </w:rPr>
      </w:pPr>
      <w:r w:rsidRPr="00853872">
        <w:rPr>
          <w:rFonts w:ascii="Century Gothic" w:hAnsi="Century Gothic"/>
          <w:b/>
          <w:i/>
          <w:sz w:val="28"/>
          <w:szCs w:val="28"/>
          <w:u w:val="single"/>
        </w:rPr>
        <w:t xml:space="preserve">Passive House Institute US Board of Directors </w:t>
      </w:r>
      <w:r>
        <w:rPr>
          <w:rFonts w:ascii="Century Gothic" w:hAnsi="Century Gothic"/>
          <w:b/>
          <w:i/>
          <w:sz w:val="28"/>
          <w:szCs w:val="28"/>
          <w:u w:val="single"/>
        </w:rPr>
        <w:t>Meeting</w:t>
      </w:r>
    </w:p>
    <w:p w14:paraId="758E0701" w14:textId="77777777" w:rsidR="000F21B5" w:rsidRDefault="000F21B5" w:rsidP="000F21B5">
      <w:pPr>
        <w:rPr>
          <w:rFonts w:ascii="Century Gothic" w:hAnsi="Century Gothic"/>
          <w:b/>
        </w:rPr>
      </w:pPr>
    </w:p>
    <w:p w14:paraId="64AF9F48" w14:textId="77777777" w:rsidR="000F21B5" w:rsidRPr="00D9508E" w:rsidRDefault="000F21B5" w:rsidP="000F21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Thursday,</w:t>
      </w:r>
      <w:r w:rsidRPr="00D9508E">
        <w:rPr>
          <w:rFonts w:ascii="Century Gothic" w:hAnsi="Century Gothic"/>
          <w:b/>
          <w:sz w:val="28"/>
          <w:szCs w:val="28"/>
        </w:rPr>
        <w:t xml:space="preserve"> Ma</w:t>
      </w:r>
      <w:r>
        <w:rPr>
          <w:rFonts w:ascii="Century Gothic" w:hAnsi="Century Gothic"/>
          <w:b/>
          <w:sz w:val="28"/>
          <w:szCs w:val="28"/>
        </w:rPr>
        <w:t>y</w:t>
      </w:r>
      <w:r w:rsidRPr="00D9508E">
        <w:rPr>
          <w:rFonts w:ascii="Century Gothic" w:hAnsi="Century Gothic"/>
          <w:b/>
          <w:sz w:val="28"/>
          <w:szCs w:val="28"/>
        </w:rPr>
        <w:t xml:space="preserve"> </w:t>
      </w:r>
      <w:r w:rsidR="00377D99">
        <w:rPr>
          <w:rFonts w:ascii="Century Gothic" w:hAnsi="Century Gothic"/>
          <w:b/>
          <w:sz w:val="28"/>
          <w:szCs w:val="28"/>
        </w:rPr>
        <w:t>28</w:t>
      </w:r>
      <w:r>
        <w:rPr>
          <w:rFonts w:ascii="Century Gothic" w:hAnsi="Century Gothic"/>
          <w:b/>
          <w:sz w:val="28"/>
          <w:szCs w:val="28"/>
        </w:rPr>
        <w:t>, 2020</w:t>
      </w:r>
      <w:r w:rsidRPr="00D9508E">
        <w:rPr>
          <w:rFonts w:ascii="Century Gothic" w:hAnsi="Century Gothic"/>
          <w:b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>6.00pm EDT</w:t>
      </w:r>
    </w:p>
    <w:p w14:paraId="407E78FA" w14:textId="77777777" w:rsidR="000F21B5" w:rsidRDefault="000F21B5" w:rsidP="000F21B5">
      <w:pPr>
        <w:rPr>
          <w:rFonts w:ascii="Century Gothic" w:hAnsi="Century Gothic"/>
          <w:b/>
        </w:rPr>
      </w:pPr>
    </w:p>
    <w:p w14:paraId="4EF3F745" w14:textId="77777777" w:rsidR="000F21B5" w:rsidRDefault="000F21B5" w:rsidP="000F21B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Location: Zoom</w:t>
      </w:r>
    </w:p>
    <w:p w14:paraId="0061F3DA" w14:textId="77777777" w:rsidR="000F21B5" w:rsidRDefault="000F21B5" w:rsidP="000F21B5">
      <w:pPr>
        <w:rPr>
          <w:rFonts w:ascii="Century Gothic" w:hAnsi="Century Gothic"/>
          <w:b/>
        </w:rPr>
      </w:pPr>
    </w:p>
    <w:p w14:paraId="48D4A73F" w14:textId="77777777" w:rsidR="001015B2" w:rsidRPr="00FB2970" w:rsidRDefault="001015B2" w:rsidP="001015B2">
      <w:pPr>
        <w:spacing w:after="60"/>
        <w:rPr>
          <w:rFonts w:ascii="Century Gothic" w:hAnsi="Century Gothic"/>
          <w:b/>
          <w:sz w:val="20"/>
        </w:rPr>
      </w:pPr>
      <w:r w:rsidRPr="00FB2970">
        <w:rPr>
          <w:rFonts w:ascii="Century Gothic" w:hAnsi="Century Gothic"/>
          <w:sz w:val="20"/>
        </w:rPr>
        <w:tab/>
      </w:r>
      <w:r w:rsidRPr="00FB2970">
        <w:rPr>
          <w:rFonts w:ascii="Century Gothic" w:hAnsi="Century Gothic"/>
          <w:sz w:val="20"/>
        </w:rPr>
        <w:tab/>
      </w:r>
      <w:r w:rsidRPr="00FB2970">
        <w:rPr>
          <w:rFonts w:ascii="Century Gothic" w:hAnsi="Century Gothic"/>
          <w:sz w:val="20"/>
        </w:rPr>
        <w:tab/>
      </w:r>
      <w:r w:rsidRPr="00FB2970">
        <w:rPr>
          <w:rFonts w:ascii="Century Gothic" w:hAnsi="Century Gothic"/>
          <w:sz w:val="20"/>
        </w:rPr>
        <w:tab/>
      </w:r>
      <w:r w:rsidRPr="00FB2970">
        <w:rPr>
          <w:rFonts w:ascii="Century Gothic" w:hAnsi="Century Gothic"/>
          <w:sz w:val="20"/>
        </w:rPr>
        <w:tab/>
      </w:r>
      <w:r w:rsidRPr="00FB2970">
        <w:rPr>
          <w:rFonts w:ascii="Century Gothic" w:hAnsi="Century Gothic"/>
          <w:sz w:val="20"/>
        </w:rPr>
        <w:tab/>
      </w:r>
      <w:r w:rsidRPr="00FB2970">
        <w:rPr>
          <w:rFonts w:ascii="Century Gothic" w:hAnsi="Century Gothic"/>
          <w:sz w:val="20"/>
        </w:rPr>
        <w:tab/>
      </w:r>
    </w:p>
    <w:p w14:paraId="2120E672" w14:textId="77777777" w:rsidR="001015B2" w:rsidRPr="00FB2970" w:rsidRDefault="001015B2" w:rsidP="001015B2">
      <w:pPr>
        <w:spacing w:after="6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Notes by: </w:t>
      </w:r>
      <w:r>
        <w:rPr>
          <w:rFonts w:ascii="Century Gothic" w:hAnsi="Century Gothic"/>
          <w:sz w:val="20"/>
        </w:rPr>
        <w:t>AG</w:t>
      </w:r>
      <w:r w:rsidRPr="00FB2970">
        <w:rPr>
          <w:rFonts w:ascii="Century Gothic" w:hAnsi="Century Gothic"/>
          <w:sz w:val="20"/>
        </w:rPr>
        <w:tab/>
      </w:r>
      <w:r w:rsidRPr="00FB2970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06355B04" w14:textId="77777777" w:rsidR="001015B2" w:rsidRPr="00FB2970" w:rsidRDefault="001015B2" w:rsidP="001015B2">
      <w:pPr>
        <w:rPr>
          <w:rFonts w:ascii="Century Gothic" w:hAnsi="Century Gothic"/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120"/>
        <w:gridCol w:w="2181"/>
        <w:gridCol w:w="1523"/>
        <w:gridCol w:w="3457"/>
      </w:tblGrid>
      <w:tr w:rsidR="001015B2" w:rsidRPr="00FB2970" w14:paraId="497D35F0" w14:textId="77777777" w:rsidTr="001015B2">
        <w:trPr>
          <w:trHeight w:val="611"/>
          <w:jc w:val="center"/>
        </w:trPr>
        <w:tc>
          <w:tcPr>
            <w:tcW w:w="2778" w:type="dxa"/>
            <w:gridSpan w:val="2"/>
            <w:vAlign w:val="bottom"/>
          </w:tcPr>
          <w:p w14:paraId="47F15363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FB2970">
              <w:rPr>
                <w:rFonts w:ascii="Century Gothic" w:hAnsi="Century Gothic"/>
                <w:b/>
                <w:sz w:val="20"/>
              </w:rPr>
              <w:t>Attendees (X)</w:t>
            </w:r>
          </w:p>
        </w:tc>
        <w:tc>
          <w:tcPr>
            <w:tcW w:w="2240" w:type="dxa"/>
            <w:vAlign w:val="bottom"/>
          </w:tcPr>
          <w:p w14:paraId="1018D9E1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FB2970">
              <w:rPr>
                <w:rFonts w:ascii="Century Gothic" w:hAnsi="Century Gothic"/>
                <w:b/>
                <w:sz w:val="20"/>
              </w:rPr>
              <w:t>Organization</w:t>
            </w:r>
          </w:p>
        </w:tc>
        <w:tc>
          <w:tcPr>
            <w:tcW w:w="1530" w:type="dxa"/>
            <w:vAlign w:val="bottom"/>
          </w:tcPr>
          <w:p w14:paraId="246B4935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FB2970">
              <w:rPr>
                <w:rFonts w:ascii="Century Gothic" w:hAnsi="Century Gothic"/>
                <w:b/>
                <w:sz w:val="20"/>
              </w:rPr>
              <w:t>Phone</w:t>
            </w:r>
          </w:p>
        </w:tc>
        <w:tc>
          <w:tcPr>
            <w:tcW w:w="3307" w:type="dxa"/>
            <w:vAlign w:val="bottom"/>
          </w:tcPr>
          <w:p w14:paraId="42E44022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FB2970">
              <w:rPr>
                <w:rFonts w:ascii="Century Gothic" w:hAnsi="Century Gothic"/>
                <w:b/>
                <w:sz w:val="20"/>
              </w:rPr>
              <w:t>Email</w:t>
            </w:r>
          </w:p>
        </w:tc>
      </w:tr>
      <w:tr w:rsidR="001015B2" w:rsidRPr="00FB2970" w14:paraId="1E423095" w14:textId="77777777" w:rsidTr="001015B2">
        <w:trPr>
          <w:trHeight w:val="319"/>
          <w:jc w:val="center"/>
        </w:trPr>
        <w:tc>
          <w:tcPr>
            <w:tcW w:w="598" w:type="dxa"/>
          </w:tcPr>
          <w:p w14:paraId="638B0D01" w14:textId="77777777" w:rsidR="001015B2" w:rsidRPr="00FB2970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687ED0E1" w14:textId="77777777" w:rsidR="001015B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Walter </w:t>
            </w:r>
            <w:proofErr w:type="spellStart"/>
            <w:r>
              <w:rPr>
                <w:rFonts w:ascii="Century Gothic" w:hAnsi="Century Gothic"/>
                <w:sz w:val="20"/>
              </w:rPr>
              <w:t>Grondzik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0"/>
              </w:rPr>
              <w:t>WG</w:t>
            </w:r>
            <w:proofErr w:type="spellEnd"/>
            <w:r w:rsidRPr="00FB2970">
              <w:rPr>
                <w:rFonts w:ascii="Century Gothic" w:hAnsi="Century Gothic"/>
                <w:sz w:val="20"/>
              </w:rPr>
              <w:t>)</w:t>
            </w:r>
            <w:r>
              <w:rPr>
                <w:rFonts w:ascii="Century Gothic" w:hAnsi="Century Gothic"/>
                <w:sz w:val="20"/>
              </w:rPr>
              <w:t>,</w:t>
            </w:r>
          </w:p>
          <w:p w14:paraId="642028B2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President of PHIUS</w:t>
            </w:r>
          </w:p>
        </w:tc>
        <w:tc>
          <w:tcPr>
            <w:tcW w:w="2240" w:type="dxa"/>
          </w:tcPr>
          <w:p w14:paraId="40C61027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Ball State University </w:t>
            </w:r>
          </w:p>
        </w:tc>
        <w:tc>
          <w:tcPr>
            <w:tcW w:w="1530" w:type="dxa"/>
          </w:tcPr>
          <w:p w14:paraId="096679B2" w14:textId="77777777" w:rsidR="001015B2" w:rsidRPr="006866D4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4"/>
              </w:rPr>
              <w:t>850.322</w:t>
            </w:r>
            <w:r w:rsidRPr="006866D4">
              <w:rPr>
                <w:rFonts w:ascii="Century Gothic" w:hAnsi="Century Gothic" w:cs="Calibri"/>
                <w:color w:val="000000"/>
                <w:sz w:val="20"/>
                <w:szCs w:val="24"/>
              </w:rPr>
              <w:t>.8343</w:t>
            </w:r>
          </w:p>
        </w:tc>
        <w:tc>
          <w:tcPr>
            <w:tcW w:w="3307" w:type="dxa"/>
          </w:tcPr>
          <w:p w14:paraId="3B5746C1" w14:textId="77777777" w:rsidR="001015B2" w:rsidRPr="006866D4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6866D4">
              <w:rPr>
                <w:rFonts w:ascii="Century Gothic" w:hAnsi="Century Gothic" w:cs="Calibri"/>
                <w:color w:val="000000"/>
                <w:sz w:val="20"/>
                <w:szCs w:val="24"/>
              </w:rPr>
              <w:t>gzik@polaris.net</w:t>
            </w:r>
            <w:r w:rsidRPr="006866D4">
              <w:rPr>
                <w:rFonts w:ascii="Century Gothic" w:hAnsi="Century Gothic" w:cs="Calibri"/>
                <w:color w:val="000000"/>
                <w:sz w:val="20"/>
                <w:szCs w:val="24"/>
              </w:rPr>
              <w:tab/>
            </w:r>
          </w:p>
        </w:tc>
      </w:tr>
      <w:tr w:rsidR="001015B2" w:rsidRPr="00FB2970" w14:paraId="1FA556E2" w14:textId="77777777" w:rsidTr="001015B2">
        <w:trPr>
          <w:trHeight w:val="319"/>
          <w:jc w:val="center"/>
        </w:trPr>
        <w:tc>
          <w:tcPr>
            <w:tcW w:w="598" w:type="dxa"/>
          </w:tcPr>
          <w:p w14:paraId="6C4E8F21" w14:textId="77777777" w:rsidR="001015B2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1CD5DE60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 xml:space="preserve">Mary </w:t>
            </w:r>
            <w:proofErr w:type="spellStart"/>
            <w:r>
              <w:rPr>
                <w:rFonts w:ascii="Century Gothic" w:hAnsi="Century Gothic"/>
                <w:sz w:val="20"/>
                <w:szCs w:val="28"/>
              </w:rPr>
              <w:t>Rogero</w:t>
            </w:r>
            <w:proofErr w:type="spellEnd"/>
            <w:r>
              <w:rPr>
                <w:rFonts w:ascii="Century Gothic" w:hAnsi="Century Gothic"/>
                <w:sz w:val="20"/>
                <w:szCs w:val="28"/>
              </w:rPr>
              <w:t xml:space="preserve"> (MR)</w:t>
            </w:r>
          </w:p>
          <w:p w14:paraId="53C0C63E" w14:textId="77777777" w:rsidR="001015B2" w:rsidRPr="00FB2970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Vice President of PHIUS, Chair of PHAUS standing committee</w:t>
            </w:r>
          </w:p>
        </w:tc>
        <w:tc>
          <w:tcPr>
            <w:tcW w:w="2240" w:type="dxa"/>
          </w:tcPr>
          <w:p w14:paraId="2582094C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Miami University</w:t>
            </w:r>
          </w:p>
        </w:tc>
        <w:tc>
          <w:tcPr>
            <w:tcW w:w="1530" w:type="dxa"/>
          </w:tcPr>
          <w:p w14:paraId="08AB7B1C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</w:p>
        </w:tc>
        <w:tc>
          <w:tcPr>
            <w:tcW w:w="3307" w:type="dxa"/>
          </w:tcPr>
          <w:p w14:paraId="359E9420" w14:textId="77777777" w:rsidR="001015B2" w:rsidRPr="00305796" w:rsidRDefault="001015B2" w:rsidP="007E4C0A">
            <w:pPr>
              <w:ind w:right="-360"/>
              <w:rPr>
                <w:rFonts w:ascii="Century Gothic" w:hAnsi="Century Gothic"/>
                <w:color w:val="000000"/>
                <w:sz w:val="20"/>
              </w:rPr>
            </w:pPr>
            <w:r w:rsidRPr="00305796">
              <w:rPr>
                <w:rFonts w:ascii="Century Gothic" w:hAnsi="Century Gothic"/>
                <w:sz w:val="20"/>
              </w:rPr>
              <w:t>mary.rogero@gmail.com</w:t>
            </w:r>
          </w:p>
        </w:tc>
      </w:tr>
      <w:tr w:rsidR="001015B2" w:rsidRPr="00FB2970" w14:paraId="62BB329B" w14:textId="77777777" w:rsidTr="001015B2">
        <w:trPr>
          <w:trHeight w:val="319"/>
          <w:jc w:val="center"/>
        </w:trPr>
        <w:tc>
          <w:tcPr>
            <w:tcW w:w="598" w:type="dxa"/>
          </w:tcPr>
          <w:p w14:paraId="2502EBFA" w14:textId="77777777" w:rsidR="001015B2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7C23A16B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 xml:space="preserve">Allison </w:t>
            </w:r>
            <w:proofErr w:type="spellStart"/>
            <w:r>
              <w:rPr>
                <w:rFonts w:ascii="Century Gothic" w:hAnsi="Century Gothic"/>
                <w:sz w:val="20"/>
                <w:szCs w:val="28"/>
              </w:rPr>
              <w:t>Bailes</w:t>
            </w:r>
            <w:proofErr w:type="spellEnd"/>
            <w:r>
              <w:rPr>
                <w:rFonts w:ascii="Century Gothic" w:hAnsi="Century Gothic"/>
                <w:sz w:val="20"/>
                <w:szCs w:val="28"/>
              </w:rPr>
              <w:t xml:space="preserve"> (AB)</w:t>
            </w:r>
          </w:p>
          <w:p w14:paraId="7DF490A3" w14:textId="77777777" w:rsidR="001015B2" w:rsidRPr="00FB2970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Treasurer of PHIUS</w:t>
            </w:r>
          </w:p>
        </w:tc>
        <w:tc>
          <w:tcPr>
            <w:tcW w:w="2240" w:type="dxa"/>
          </w:tcPr>
          <w:p w14:paraId="2A5DA657" w14:textId="77777777" w:rsidR="001015B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Energy Vanguard</w:t>
            </w:r>
          </w:p>
          <w:p w14:paraId="65C32B73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</w:p>
        </w:tc>
        <w:tc>
          <w:tcPr>
            <w:tcW w:w="1530" w:type="dxa"/>
          </w:tcPr>
          <w:p w14:paraId="0B66BE6F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302949">
              <w:rPr>
                <w:rFonts w:ascii="Century Gothic" w:hAnsi="Century Gothic"/>
                <w:sz w:val="20"/>
              </w:rPr>
              <w:t>404-428-3393</w:t>
            </w:r>
          </w:p>
        </w:tc>
        <w:tc>
          <w:tcPr>
            <w:tcW w:w="3307" w:type="dxa"/>
          </w:tcPr>
          <w:p w14:paraId="7FA47220" w14:textId="77777777" w:rsidR="001015B2" w:rsidRPr="00302949" w:rsidRDefault="001015B2" w:rsidP="007E4C0A">
            <w:pPr>
              <w:ind w:right="-360"/>
              <w:rPr>
                <w:rFonts w:ascii="Century Gothic" w:hAnsi="Century Gothic"/>
                <w:color w:val="000000"/>
                <w:sz w:val="20"/>
              </w:rPr>
            </w:pPr>
            <w:r w:rsidRPr="00302949">
              <w:rPr>
                <w:rFonts w:ascii="Century Gothic" w:hAnsi="Century Gothic"/>
                <w:sz w:val="20"/>
              </w:rPr>
              <w:t>abailes@energyvanguard.com</w:t>
            </w:r>
          </w:p>
        </w:tc>
      </w:tr>
      <w:tr w:rsidR="001015B2" w:rsidRPr="00FB2970" w14:paraId="34925AD7" w14:textId="77777777" w:rsidTr="001015B2">
        <w:trPr>
          <w:trHeight w:val="319"/>
          <w:jc w:val="center"/>
        </w:trPr>
        <w:tc>
          <w:tcPr>
            <w:tcW w:w="598" w:type="dxa"/>
          </w:tcPr>
          <w:p w14:paraId="42913D40" w14:textId="77777777" w:rsidR="001015B2" w:rsidRPr="00FB2970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58E78B07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Alan Gibson (AG),</w:t>
            </w:r>
          </w:p>
          <w:p w14:paraId="45CD7006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Secretary of PHIUS,</w:t>
            </w:r>
          </w:p>
          <w:p w14:paraId="754F5FE8" w14:textId="77777777" w:rsidR="001015B2" w:rsidRPr="00FB2970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Vice Chair of PHAUS</w:t>
            </w:r>
          </w:p>
        </w:tc>
        <w:tc>
          <w:tcPr>
            <w:tcW w:w="2240" w:type="dxa"/>
          </w:tcPr>
          <w:p w14:paraId="011F3D4C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GO-Logic</w:t>
            </w:r>
          </w:p>
        </w:tc>
        <w:tc>
          <w:tcPr>
            <w:tcW w:w="1530" w:type="dxa"/>
          </w:tcPr>
          <w:p w14:paraId="267F4362" w14:textId="77777777" w:rsidR="001015B2" w:rsidRPr="00FB2970" w:rsidRDefault="00550255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207-323-3079</w:t>
            </w:r>
          </w:p>
        </w:tc>
        <w:tc>
          <w:tcPr>
            <w:tcW w:w="3307" w:type="dxa"/>
          </w:tcPr>
          <w:p w14:paraId="7B48D7F9" w14:textId="77777777" w:rsidR="001015B2" w:rsidRPr="002F7031" w:rsidRDefault="001015B2" w:rsidP="007E4C0A">
            <w:pPr>
              <w:ind w:right="-360"/>
              <w:rPr>
                <w:rFonts w:ascii="Century Gothic" w:hAnsi="Century Gothic"/>
                <w:color w:val="000000"/>
                <w:sz w:val="20"/>
              </w:rPr>
            </w:pPr>
            <w:r w:rsidRPr="002F7031">
              <w:rPr>
                <w:rStyle w:val="gi"/>
                <w:rFonts w:ascii="Century Gothic" w:hAnsi="Century Gothic"/>
                <w:sz w:val="20"/>
              </w:rPr>
              <w:t>alan@gologic.us</w:t>
            </w:r>
          </w:p>
        </w:tc>
      </w:tr>
      <w:tr w:rsidR="001015B2" w:rsidRPr="00FB2970" w14:paraId="640C2443" w14:textId="77777777" w:rsidTr="001015B2">
        <w:trPr>
          <w:trHeight w:val="319"/>
          <w:jc w:val="center"/>
        </w:trPr>
        <w:tc>
          <w:tcPr>
            <w:tcW w:w="598" w:type="dxa"/>
          </w:tcPr>
          <w:p w14:paraId="6DB3B136" w14:textId="77777777" w:rsidR="001015B2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21A24CEB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Terry Hill (TH)</w:t>
            </w:r>
          </w:p>
          <w:p w14:paraId="6A6DA737" w14:textId="77777777" w:rsidR="001015B2" w:rsidRPr="00FB2970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Director of PHIUS</w:t>
            </w:r>
          </w:p>
        </w:tc>
        <w:tc>
          <w:tcPr>
            <w:tcW w:w="2240" w:type="dxa"/>
          </w:tcPr>
          <w:p w14:paraId="0BB4CCA3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PHIUS</w:t>
            </w:r>
          </w:p>
        </w:tc>
        <w:tc>
          <w:tcPr>
            <w:tcW w:w="1530" w:type="dxa"/>
          </w:tcPr>
          <w:p w14:paraId="321B5305" w14:textId="77777777" w:rsidR="001015B2" w:rsidRPr="00FB2970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703.627.5500</w:t>
            </w:r>
          </w:p>
        </w:tc>
        <w:tc>
          <w:tcPr>
            <w:tcW w:w="3307" w:type="dxa"/>
          </w:tcPr>
          <w:p w14:paraId="5D4CBD6F" w14:textId="77777777" w:rsidR="001015B2" w:rsidRPr="002034F4" w:rsidRDefault="001015B2" w:rsidP="007E4C0A">
            <w:pPr>
              <w:ind w:right="-360"/>
              <w:rPr>
                <w:rFonts w:ascii="Century Gothic" w:hAnsi="Century Gothic"/>
                <w:color w:val="000000"/>
                <w:sz w:val="20"/>
              </w:rPr>
            </w:pPr>
            <w:r w:rsidRPr="002034F4">
              <w:rPr>
                <w:rStyle w:val="gi"/>
                <w:rFonts w:ascii="Century Gothic" w:hAnsi="Century Gothic"/>
                <w:sz w:val="20"/>
              </w:rPr>
              <w:t>tjh3@me.com</w:t>
            </w:r>
          </w:p>
        </w:tc>
      </w:tr>
      <w:tr w:rsidR="001015B2" w:rsidRPr="00FB2970" w14:paraId="764BAE22" w14:textId="77777777" w:rsidTr="001015B2">
        <w:trPr>
          <w:trHeight w:val="319"/>
          <w:jc w:val="center"/>
        </w:trPr>
        <w:tc>
          <w:tcPr>
            <w:tcW w:w="598" w:type="dxa"/>
          </w:tcPr>
          <w:p w14:paraId="40D80F7B" w14:textId="77777777" w:rsidR="001015B2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3BD6C62A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Richard Levine (RL)</w:t>
            </w:r>
          </w:p>
          <w:p w14:paraId="397D02FD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Director of PHIUS</w:t>
            </w:r>
          </w:p>
        </w:tc>
        <w:tc>
          <w:tcPr>
            <w:tcW w:w="2240" w:type="dxa"/>
          </w:tcPr>
          <w:p w14:paraId="0BE87390" w14:textId="77777777" w:rsidR="001015B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Center for Sustainable </w:t>
            </w:r>
          </w:p>
          <w:p w14:paraId="6FA61202" w14:textId="77777777" w:rsidR="001015B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Cities Design Studio</w:t>
            </w:r>
          </w:p>
        </w:tc>
        <w:tc>
          <w:tcPr>
            <w:tcW w:w="1530" w:type="dxa"/>
          </w:tcPr>
          <w:p w14:paraId="510DC77E" w14:textId="77777777" w:rsidR="001015B2" w:rsidRPr="00302949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302949">
              <w:rPr>
                <w:rFonts w:ascii="Century Gothic" w:hAnsi="Century Gothic"/>
                <w:sz w:val="20"/>
              </w:rPr>
              <w:t>859.272.6444</w:t>
            </w:r>
          </w:p>
        </w:tc>
        <w:tc>
          <w:tcPr>
            <w:tcW w:w="3307" w:type="dxa"/>
          </w:tcPr>
          <w:p w14:paraId="18AB14DA" w14:textId="77777777" w:rsidR="001015B2" w:rsidRPr="00302949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302949">
              <w:rPr>
                <w:rFonts w:ascii="Century Gothic" w:hAnsi="Century Gothic"/>
                <w:sz w:val="20"/>
              </w:rPr>
              <w:t>www.cscdesignstudio.com</w:t>
            </w:r>
          </w:p>
        </w:tc>
      </w:tr>
      <w:tr w:rsidR="001015B2" w:rsidRPr="00AD533B" w14:paraId="6C1C35BB" w14:textId="77777777" w:rsidTr="001015B2">
        <w:trPr>
          <w:trHeight w:val="319"/>
          <w:jc w:val="center"/>
        </w:trPr>
        <w:tc>
          <w:tcPr>
            <w:tcW w:w="598" w:type="dxa"/>
          </w:tcPr>
          <w:p w14:paraId="50643E5E" w14:textId="77777777" w:rsidR="001015B2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30B98B45" w14:textId="77777777" w:rsidR="001015B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Prudence Ferreira (PF),</w:t>
            </w:r>
          </w:p>
          <w:p w14:paraId="592097DA" w14:textId="77777777" w:rsidR="001015B2" w:rsidRPr="0002434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Director of PHIUS</w:t>
            </w:r>
          </w:p>
        </w:tc>
        <w:tc>
          <w:tcPr>
            <w:tcW w:w="2240" w:type="dxa"/>
          </w:tcPr>
          <w:p w14:paraId="526E7277" w14:textId="77777777" w:rsidR="001015B2" w:rsidRPr="0002434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Morrison Hershfield</w:t>
            </w:r>
          </w:p>
        </w:tc>
        <w:tc>
          <w:tcPr>
            <w:tcW w:w="1530" w:type="dxa"/>
          </w:tcPr>
          <w:p w14:paraId="722A2B20" w14:textId="77777777" w:rsidR="001015B2" w:rsidRPr="0002434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907.347.4940</w:t>
            </w:r>
          </w:p>
        </w:tc>
        <w:tc>
          <w:tcPr>
            <w:tcW w:w="3307" w:type="dxa"/>
          </w:tcPr>
          <w:p w14:paraId="56C55A0B" w14:textId="77777777" w:rsidR="001015B2" w:rsidRPr="00AD533B" w:rsidRDefault="001015B2" w:rsidP="007E4C0A">
            <w:pPr>
              <w:ind w:right="-360"/>
              <w:rPr>
                <w:rFonts w:ascii="Century Gothic" w:hAnsi="Century Gothic" w:cs="Tahoma"/>
                <w:sz w:val="20"/>
              </w:rPr>
            </w:pPr>
            <w:r w:rsidRPr="00AD533B">
              <w:rPr>
                <w:rFonts w:ascii="Century Gothic" w:hAnsi="Century Gothic"/>
                <w:sz w:val="20"/>
              </w:rPr>
              <w:t>PFerreira@morrisonhershfield.com</w:t>
            </w:r>
          </w:p>
        </w:tc>
      </w:tr>
      <w:tr w:rsidR="001015B2" w:rsidRPr="00FB2970" w14:paraId="6C9CF3C6" w14:textId="77777777" w:rsidTr="001015B2">
        <w:trPr>
          <w:trHeight w:val="319"/>
          <w:jc w:val="center"/>
        </w:trPr>
        <w:tc>
          <w:tcPr>
            <w:tcW w:w="598" w:type="dxa"/>
          </w:tcPr>
          <w:p w14:paraId="114629B1" w14:textId="77777777" w:rsidR="001015B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</w:p>
        </w:tc>
        <w:tc>
          <w:tcPr>
            <w:tcW w:w="2180" w:type="dxa"/>
          </w:tcPr>
          <w:p w14:paraId="4BBA2E5C" w14:textId="77777777" w:rsidR="001015B2" w:rsidRPr="002F7031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  <w:highlight w:val="lightGray"/>
              </w:rPr>
            </w:pPr>
            <w:r w:rsidRPr="002F7031">
              <w:rPr>
                <w:rFonts w:ascii="Century Gothic" w:hAnsi="Century Gothic"/>
                <w:sz w:val="20"/>
                <w:szCs w:val="28"/>
                <w:highlight w:val="lightGray"/>
              </w:rPr>
              <w:t xml:space="preserve">Gray </w:t>
            </w:r>
            <w:proofErr w:type="spellStart"/>
            <w:r w:rsidRPr="002F7031">
              <w:rPr>
                <w:rFonts w:ascii="Century Gothic" w:hAnsi="Century Gothic"/>
                <w:sz w:val="20"/>
                <w:szCs w:val="28"/>
                <w:highlight w:val="lightGray"/>
              </w:rPr>
              <w:t>Swicegood</w:t>
            </w:r>
            <w:proofErr w:type="spellEnd"/>
            <w:r>
              <w:rPr>
                <w:rFonts w:ascii="Century Gothic" w:hAnsi="Century Gothic"/>
                <w:sz w:val="20"/>
                <w:szCs w:val="28"/>
                <w:highlight w:val="lightGray"/>
              </w:rPr>
              <w:t xml:space="preserve"> (GS)</w:t>
            </w:r>
          </w:p>
          <w:p w14:paraId="40916F11" w14:textId="77777777" w:rsidR="001015B2" w:rsidRPr="002F7031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  <w:highlight w:val="lightGray"/>
              </w:rPr>
            </w:pPr>
            <w:r w:rsidRPr="002F7031">
              <w:rPr>
                <w:rFonts w:ascii="Century Gothic" w:hAnsi="Century Gothic"/>
                <w:sz w:val="20"/>
                <w:szCs w:val="28"/>
                <w:highlight w:val="lightGray"/>
              </w:rPr>
              <w:t>Director Emeritus of PHIUS</w:t>
            </w:r>
            <w:r>
              <w:rPr>
                <w:rFonts w:ascii="Century Gothic" w:hAnsi="Century Gothic"/>
                <w:sz w:val="20"/>
                <w:szCs w:val="28"/>
                <w:highlight w:val="lightGray"/>
              </w:rPr>
              <w:t>, Ex Officio member</w:t>
            </w:r>
          </w:p>
        </w:tc>
        <w:tc>
          <w:tcPr>
            <w:tcW w:w="2240" w:type="dxa"/>
          </w:tcPr>
          <w:p w14:paraId="265EAB61" w14:textId="77777777" w:rsidR="001015B2" w:rsidRPr="002F7031" w:rsidRDefault="001015B2" w:rsidP="007E4C0A">
            <w:pPr>
              <w:ind w:right="-360"/>
              <w:rPr>
                <w:rFonts w:ascii="Century Gothic" w:hAnsi="Century Gothic"/>
                <w:sz w:val="20"/>
                <w:highlight w:val="lightGray"/>
              </w:rPr>
            </w:pPr>
            <w:r w:rsidRPr="002F7031">
              <w:rPr>
                <w:rFonts w:ascii="Century Gothic" w:hAnsi="Century Gothic"/>
                <w:sz w:val="20"/>
                <w:highlight w:val="lightGray"/>
              </w:rPr>
              <w:t>University of Leuven</w:t>
            </w:r>
          </w:p>
        </w:tc>
        <w:tc>
          <w:tcPr>
            <w:tcW w:w="1530" w:type="dxa"/>
          </w:tcPr>
          <w:p w14:paraId="18E177AA" w14:textId="77777777" w:rsidR="001015B2" w:rsidRPr="002F7031" w:rsidRDefault="001015B2" w:rsidP="007E4C0A">
            <w:pPr>
              <w:ind w:right="-360"/>
              <w:rPr>
                <w:rFonts w:ascii="Century Gothic" w:hAnsi="Century Gothic"/>
                <w:sz w:val="20"/>
                <w:highlight w:val="lightGray"/>
              </w:rPr>
            </w:pPr>
          </w:p>
        </w:tc>
        <w:tc>
          <w:tcPr>
            <w:tcW w:w="3307" w:type="dxa"/>
          </w:tcPr>
          <w:p w14:paraId="1CB87CEB" w14:textId="77777777" w:rsidR="001015B2" w:rsidRPr="002F7031" w:rsidRDefault="001015B2" w:rsidP="007E4C0A">
            <w:pPr>
              <w:ind w:right="-360"/>
              <w:rPr>
                <w:rFonts w:ascii="Century Gothic" w:hAnsi="Century Gothic"/>
                <w:color w:val="000000"/>
                <w:sz w:val="20"/>
                <w:highlight w:val="lightGray"/>
              </w:rPr>
            </w:pPr>
            <w:r w:rsidRPr="002F7031">
              <w:rPr>
                <w:rFonts w:ascii="Century Gothic" w:hAnsi="Century Gothic"/>
                <w:sz w:val="20"/>
                <w:highlight w:val="lightGray"/>
              </w:rPr>
              <w:t>spicewood3@gmail.com</w:t>
            </w:r>
          </w:p>
        </w:tc>
      </w:tr>
      <w:tr w:rsidR="001015B2" w:rsidRPr="00FB2970" w14:paraId="7A21AC5B" w14:textId="77777777" w:rsidTr="001015B2">
        <w:trPr>
          <w:trHeight w:val="319"/>
          <w:jc w:val="center"/>
        </w:trPr>
        <w:tc>
          <w:tcPr>
            <w:tcW w:w="598" w:type="dxa"/>
            <w:tcBorders>
              <w:bottom w:val="single" w:sz="4" w:space="0" w:color="auto"/>
            </w:tcBorders>
          </w:tcPr>
          <w:p w14:paraId="5C40D9CE" w14:textId="77777777" w:rsidR="001015B2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3EF09CD0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Dan Whitmore (DW)</w:t>
            </w:r>
          </w:p>
          <w:p w14:paraId="2FBC9D66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Director of PHIUS,</w:t>
            </w:r>
          </w:p>
          <w:p w14:paraId="71EF109E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Treasurer of PHAUS</w:t>
            </w:r>
          </w:p>
          <w:p w14:paraId="7B5D70EF" w14:textId="77777777" w:rsidR="001015B2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AC2849F" w14:textId="77777777" w:rsidR="001015B2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RDH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66B516" w14:textId="77777777" w:rsidR="001015B2" w:rsidRPr="008A0BEE" w:rsidRDefault="001015B2" w:rsidP="007E4C0A">
            <w:pPr>
              <w:ind w:right="-360"/>
              <w:rPr>
                <w:rStyle w:val="hoenzb"/>
                <w:rFonts w:ascii="Century Gothic" w:hAnsi="Century Gothic"/>
                <w:bCs/>
                <w:sz w:val="20"/>
              </w:rPr>
            </w:pPr>
            <w:r>
              <w:rPr>
                <w:rStyle w:val="hoenzb"/>
                <w:rFonts w:ascii="Century Gothic" w:hAnsi="Century Gothic"/>
                <w:bCs/>
                <w:sz w:val="20"/>
              </w:rPr>
              <w:t>206-419-6460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363DC0FE" w14:textId="77777777" w:rsidR="001015B2" w:rsidRPr="005F7ACC" w:rsidRDefault="001015B2" w:rsidP="007E4C0A">
            <w:pPr>
              <w:ind w:right="-360"/>
              <w:rPr>
                <w:rStyle w:val="go"/>
                <w:rFonts w:ascii="Century Gothic" w:hAnsi="Century Gothic"/>
                <w:sz w:val="20"/>
              </w:rPr>
            </w:pPr>
            <w:r w:rsidRPr="002F7031">
              <w:rPr>
                <w:rFonts w:ascii="Century Gothic" w:hAnsi="Century Gothic"/>
                <w:sz w:val="20"/>
              </w:rPr>
              <w:t>dwhitmore2016@gmail.com</w:t>
            </w:r>
          </w:p>
        </w:tc>
      </w:tr>
      <w:tr w:rsidR="001015B2" w:rsidRPr="00FB2970" w14:paraId="4E6953AD" w14:textId="77777777" w:rsidTr="001015B2">
        <w:trPr>
          <w:trHeight w:val="319"/>
          <w:jc w:val="center"/>
        </w:trPr>
        <w:tc>
          <w:tcPr>
            <w:tcW w:w="598" w:type="dxa"/>
            <w:tcBorders>
              <w:bottom w:val="single" w:sz="4" w:space="0" w:color="auto"/>
            </w:tcBorders>
          </w:tcPr>
          <w:p w14:paraId="78DE2853" w14:textId="77777777" w:rsidR="001015B2" w:rsidRPr="0059491A" w:rsidRDefault="00845A9D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x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7DBDEF5C" w14:textId="77777777" w:rsidR="001015B2" w:rsidRPr="0059491A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 w:rsidRPr="0059491A">
              <w:rPr>
                <w:rFonts w:ascii="Century Gothic" w:hAnsi="Century Gothic"/>
                <w:sz w:val="20"/>
                <w:szCs w:val="28"/>
              </w:rPr>
              <w:t xml:space="preserve">Katrin Klingenberg (KK) Chief Executive Officer of PHIUS, Ex Officio member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7A949C52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59491A">
              <w:rPr>
                <w:rFonts w:ascii="Century Gothic" w:hAnsi="Century Gothic"/>
                <w:sz w:val="20"/>
              </w:rPr>
              <w:t>PHIUS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3DF864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59491A">
              <w:rPr>
                <w:rFonts w:ascii="Century Gothic" w:hAnsi="Century Gothic"/>
                <w:sz w:val="20"/>
              </w:rPr>
              <w:t>217.819.7988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0E6EDEE3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1015B2">
              <w:rPr>
                <w:rFonts w:ascii="Century Gothic" w:hAnsi="Century Gothic"/>
                <w:sz w:val="20"/>
              </w:rPr>
              <w:t>kklingenberg@phius.org</w:t>
            </w:r>
          </w:p>
        </w:tc>
      </w:tr>
      <w:tr w:rsidR="001015B2" w:rsidRPr="00FB2970" w14:paraId="5AD19982" w14:textId="77777777" w:rsidTr="001015B2">
        <w:trPr>
          <w:trHeight w:val="319"/>
          <w:jc w:val="center"/>
        </w:trPr>
        <w:tc>
          <w:tcPr>
            <w:tcW w:w="598" w:type="dxa"/>
          </w:tcPr>
          <w:p w14:paraId="39BBE9F1" w14:textId="77777777" w:rsidR="001015B2" w:rsidRPr="0059491A" w:rsidRDefault="001015B2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</w:p>
        </w:tc>
        <w:tc>
          <w:tcPr>
            <w:tcW w:w="2180" w:type="dxa"/>
          </w:tcPr>
          <w:p w14:paraId="790A9113" w14:textId="77777777" w:rsidR="001015B2" w:rsidRPr="0059491A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 w:rsidRPr="0059491A">
              <w:rPr>
                <w:rFonts w:ascii="Century Gothic" w:hAnsi="Century Gothic"/>
                <w:sz w:val="20"/>
                <w:szCs w:val="28"/>
              </w:rPr>
              <w:t xml:space="preserve">Mike </w:t>
            </w:r>
            <w:proofErr w:type="spellStart"/>
            <w:r w:rsidRPr="0059491A">
              <w:rPr>
                <w:rFonts w:ascii="Century Gothic" w:hAnsi="Century Gothic"/>
                <w:sz w:val="20"/>
                <w:szCs w:val="28"/>
              </w:rPr>
              <w:t>Kernagis</w:t>
            </w:r>
            <w:proofErr w:type="spellEnd"/>
            <w:r w:rsidRPr="0059491A">
              <w:rPr>
                <w:rFonts w:ascii="Century Gothic" w:hAnsi="Century Gothic"/>
                <w:sz w:val="20"/>
                <w:szCs w:val="28"/>
              </w:rPr>
              <w:t xml:space="preserve"> (</w:t>
            </w:r>
            <w:proofErr w:type="spellStart"/>
            <w:r w:rsidRPr="0059491A">
              <w:rPr>
                <w:rFonts w:ascii="Century Gothic" w:hAnsi="Century Gothic"/>
                <w:sz w:val="20"/>
                <w:szCs w:val="28"/>
              </w:rPr>
              <w:t>MKg</w:t>
            </w:r>
            <w:proofErr w:type="spellEnd"/>
            <w:r w:rsidRPr="0059491A">
              <w:rPr>
                <w:rFonts w:ascii="Century Gothic" w:hAnsi="Century Gothic"/>
                <w:sz w:val="20"/>
                <w:szCs w:val="28"/>
              </w:rPr>
              <w:t>), Chief Operations Officer of PHIUS, Ex Officio member</w:t>
            </w:r>
          </w:p>
        </w:tc>
        <w:tc>
          <w:tcPr>
            <w:tcW w:w="2240" w:type="dxa"/>
          </w:tcPr>
          <w:p w14:paraId="256C6D88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59491A">
              <w:rPr>
                <w:rFonts w:ascii="Century Gothic" w:hAnsi="Century Gothic"/>
                <w:sz w:val="20"/>
              </w:rPr>
              <w:t>PHIUS</w:t>
            </w:r>
          </w:p>
        </w:tc>
        <w:tc>
          <w:tcPr>
            <w:tcW w:w="1530" w:type="dxa"/>
          </w:tcPr>
          <w:p w14:paraId="4BB2B5F9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59491A">
              <w:rPr>
                <w:rFonts w:ascii="Century Gothic" w:hAnsi="Century Gothic"/>
                <w:sz w:val="20"/>
              </w:rPr>
              <w:t>217.819.7888</w:t>
            </w:r>
          </w:p>
        </w:tc>
        <w:tc>
          <w:tcPr>
            <w:tcW w:w="3307" w:type="dxa"/>
          </w:tcPr>
          <w:p w14:paraId="21FBFACF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59491A">
              <w:rPr>
                <w:rFonts w:ascii="Century Gothic" w:hAnsi="Century Gothic"/>
                <w:color w:val="000000"/>
                <w:sz w:val="20"/>
              </w:rPr>
              <w:t>mkernagis@</w:t>
            </w:r>
            <w:r>
              <w:rPr>
                <w:rFonts w:ascii="Century Gothic" w:hAnsi="Century Gothic"/>
                <w:color w:val="000000"/>
                <w:sz w:val="20"/>
              </w:rPr>
              <w:t>phius.org</w:t>
            </w:r>
          </w:p>
        </w:tc>
      </w:tr>
      <w:tr w:rsidR="001015B2" w:rsidRPr="00FB2970" w14:paraId="41709581" w14:textId="77777777" w:rsidTr="001015B2">
        <w:trPr>
          <w:trHeight w:val="319"/>
          <w:jc w:val="center"/>
        </w:trPr>
        <w:tc>
          <w:tcPr>
            <w:tcW w:w="598" w:type="dxa"/>
          </w:tcPr>
          <w:p w14:paraId="35FB06EA" w14:textId="77777777" w:rsidR="001015B2" w:rsidRPr="0059491A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</w:tcPr>
          <w:p w14:paraId="7A450E0E" w14:textId="77777777" w:rsidR="001015B2" w:rsidRPr="0059491A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 w:rsidRPr="0059491A">
              <w:rPr>
                <w:rFonts w:ascii="Century Gothic" w:hAnsi="Century Gothic"/>
                <w:sz w:val="20"/>
                <w:szCs w:val="28"/>
              </w:rPr>
              <w:t xml:space="preserve">Mike </w:t>
            </w:r>
            <w:proofErr w:type="spellStart"/>
            <w:r w:rsidRPr="0059491A">
              <w:rPr>
                <w:rFonts w:ascii="Century Gothic" w:hAnsi="Century Gothic"/>
                <w:sz w:val="20"/>
                <w:szCs w:val="28"/>
              </w:rPr>
              <w:t>Knezovich</w:t>
            </w:r>
            <w:proofErr w:type="spellEnd"/>
            <w:r w:rsidR="00DF31DC">
              <w:rPr>
                <w:rFonts w:ascii="Century Gothic" w:hAnsi="Century Gothic"/>
                <w:sz w:val="20"/>
                <w:szCs w:val="28"/>
              </w:rPr>
              <w:t xml:space="preserve"> (</w:t>
            </w:r>
            <w:proofErr w:type="spellStart"/>
            <w:r w:rsidR="00DF31DC">
              <w:rPr>
                <w:rFonts w:ascii="Century Gothic" w:hAnsi="Century Gothic"/>
                <w:sz w:val="20"/>
                <w:szCs w:val="28"/>
              </w:rPr>
              <w:t>MKz</w:t>
            </w:r>
            <w:proofErr w:type="spellEnd"/>
            <w:r w:rsidR="00DF31DC">
              <w:rPr>
                <w:rFonts w:ascii="Century Gothic" w:hAnsi="Century Gothic"/>
                <w:sz w:val="20"/>
                <w:szCs w:val="28"/>
              </w:rPr>
              <w:t xml:space="preserve">) </w:t>
            </w:r>
            <w:r w:rsidRPr="0059491A">
              <w:rPr>
                <w:rFonts w:ascii="Century Gothic" w:hAnsi="Century Gothic"/>
                <w:sz w:val="20"/>
                <w:szCs w:val="28"/>
              </w:rPr>
              <w:t>Chair Industry Advisory Council (IAC), Director of IAC, Staff</w:t>
            </w:r>
          </w:p>
        </w:tc>
        <w:tc>
          <w:tcPr>
            <w:tcW w:w="2240" w:type="dxa"/>
          </w:tcPr>
          <w:p w14:paraId="46392120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59491A">
              <w:rPr>
                <w:rFonts w:ascii="Century Gothic" w:hAnsi="Century Gothic"/>
                <w:sz w:val="20"/>
              </w:rPr>
              <w:t>PHIUS</w:t>
            </w:r>
          </w:p>
        </w:tc>
        <w:tc>
          <w:tcPr>
            <w:tcW w:w="1530" w:type="dxa"/>
          </w:tcPr>
          <w:p w14:paraId="18B8B426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312-213-0507</w:t>
            </w:r>
          </w:p>
        </w:tc>
        <w:tc>
          <w:tcPr>
            <w:tcW w:w="3307" w:type="dxa"/>
          </w:tcPr>
          <w:p w14:paraId="00E3E263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color w:val="000000"/>
                <w:sz w:val="20"/>
              </w:rPr>
            </w:pPr>
            <w:r w:rsidRPr="0059491A">
              <w:rPr>
                <w:rFonts w:ascii="Century Gothic" w:hAnsi="Century Gothic"/>
                <w:color w:val="000000"/>
                <w:sz w:val="20"/>
              </w:rPr>
              <w:t>mknezo@</w:t>
            </w:r>
            <w:r>
              <w:rPr>
                <w:rFonts w:ascii="Century Gothic" w:hAnsi="Century Gothic"/>
                <w:color w:val="000000"/>
                <w:sz w:val="20"/>
              </w:rPr>
              <w:t>phius.org</w:t>
            </w:r>
          </w:p>
        </w:tc>
      </w:tr>
      <w:tr w:rsidR="001015B2" w:rsidRPr="00FB2970" w14:paraId="1360E903" w14:textId="77777777" w:rsidTr="001015B2">
        <w:trPr>
          <w:trHeight w:val="319"/>
          <w:jc w:val="center"/>
        </w:trPr>
        <w:tc>
          <w:tcPr>
            <w:tcW w:w="598" w:type="dxa"/>
            <w:tcBorders>
              <w:bottom w:val="single" w:sz="4" w:space="0" w:color="auto"/>
            </w:tcBorders>
          </w:tcPr>
          <w:p w14:paraId="17244FC8" w14:textId="77777777" w:rsidR="001015B2" w:rsidRPr="0059491A" w:rsidRDefault="00550255" w:rsidP="007E4C0A">
            <w:pPr>
              <w:ind w:left="-18"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67156965" w14:textId="77777777" w:rsidR="001015B2" w:rsidRPr="0059491A" w:rsidRDefault="001015B2" w:rsidP="007E4C0A">
            <w:pPr>
              <w:pStyle w:val="NoSpacing"/>
              <w:rPr>
                <w:rFonts w:ascii="Century Gothic" w:hAnsi="Century Gothic"/>
                <w:sz w:val="20"/>
                <w:szCs w:val="28"/>
              </w:rPr>
            </w:pPr>
            <w:r w:rsidRPr="0059491A">
              <w:rPr>
                <w:rFonts w:ascii="Century Gothic" w:hAnsi="Century Gothic"/>
                <w:sz w:val="20"/>
                <w:szCs w:val="28"/>
              </w:rPr>
              <w:t>Lisa White</w:t>
            </w:r>
            <w:r>
              <w:rPr>
                <w:rFonts w:ascii="Century Gothic" w:hAnsi="Century Gothic"/>
                <w:sz w:val="20"/>
                <w:szCs w:val="28"/>
              </w:rPr>
              <w:t xml:space="preserve"> (LW)</w:t>
            </w:r>
            <w:r w:rsidRPr="0059491A">
              <w:rPr>
                <w:rFonts w:ascii="Century Gothic" w:hAnsi="Century Gothic"/>
                <w:sz w:val="20"/>
                <w:szCs w:val="28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8"/>
              </w:rPr>
              <w:t>Associate Director</w:t>
            </w:r>
            <w:r w:rsidRPr="0059491A">
              <w:rPr>
                <w:rFonts w:ascii="Century Gothic" w:hAnsi="Century Gothic"/>
                <w:sz w:val="20"/>
                <w:szCs w:val="28"/>
              </w:rPr>
              <w:t>, Staff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3B793B4E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 w:rsidRPr="0059491A">
              <w:rPr>
                <w:rFonts w:ascii="Century Gothic" w:hAnsi="Century Gothic"/>
                <w:sz w:val="20"/>
              </w:rPr>
              <w:t>PHIUS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E50397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309-530-2963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50C7930B" w14:textId="77777777" w:rsidR="001015B2" w:rsidRPr="0059491A" w:rsidRDefault="001015B2" w:rsidP="007E4C0A">
            <w:pPr>
              <w:ind w:right="-360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lwhite</w:t>
            </w:r>
            <w:r w:rsidRPr="0059491A">
              <w:rPr>
                <w:rFonts w:ascii="Century Gothic" w:hAnsi="Century Gothic"/>
                <w:color w:val="000000"/>
                <w:sz w:val="20"/>
              </w:rPr>
              <w:t>@</w:t>
            </w:r>
            <w:r>
              <w:rPr>
                <w:rFonts w:ascii="Century Gothic" w:hAnsi="Century Gothic"/>
                <w:color w:val="000000"/>
                <w:sz w:val="20"/>
              </w:rPr>
              <w:t>phius.org</w:t>
            </w:r>
          </w:p>
        </w:tc>
      </w:tr>
    </w:tbl>
    <w:p w14:paraId="07D7CDAB" w14:textId="77777777" w:rsidR="001015B2" w:rsidRDefault="001015B2" w:rsidP="001015B2">
      <w:pPr>
        <w:rPr>
          <w:rFonts w:ascii="Century Gothic" w:hAnsi="Century Gothic"/>
          <w:b/>
          <w:i/>
          <w:sz w:val="28"/>
          <w:szCs w:val="28"/>
          <w:u w:val="single"/>
        </w:rPr>
      </w:pPr>
    </w:p>
    <w:p w14:paraId="7CF9C7B9" w14:textId="77777777" w:rsidR="001015B2" w:rsidRDefault="001015B2" w:rsidP="001015B2">
      <w:pPr>
        <w:rPr>
          <w:rFonts w:ascii="Century Gothic" w:hAnsi="Century Gothic"/>
          <w:b/>
        </w:rPr>
      </w:pPr>
    </w:p>
    <w:p w14:paraId="157003AA" w14:textId="77777777" w:rsidR="001015B2" w:rsidRDefault="001015B2" w:rsidP="001015B2"/>
    <w:p w14:paraId="05494330" w14:textId="77777777" w:rsidR="00845A9D" w:rsidRDefault="001015B2" w:rsidP="00845A9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b/>
          <w:i/>
          <w:szCs w:val="24"/>
          <w:u w:val="single"/>
        </w:rPr>
      </w:pPr>
      <w:r w:rsidRPr="004E368F">
        <w:rPr>
          <w:rFonts w:ascii="Arial" w:hAnsi="Arial" w:cs="Arial"/>
          <w:b/>
          <w:i/>
          <w:szCs w:val="24"/>
          <w:u w:val="single"/>
        </w:rPr>
        <w:t>Agenda Items:</w:t>
      </w:r>
    </w:p>
    <w:p w14:paraId="76028E90" w14:textId="040C0EA6" w:rsidR="00377D99" w:rsidRDefault="00845A9D" w:rsidP="00845A9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 w:rsidRPr="00845A9D">
        <w:rPr>
          <w:rFonts w:ascii="Helvetica" w:hAnsi="Helvetica"/>
          <w:color w:val="000000"/>
          <w:sz w:val="21"/>
          <w:szCs w:val="21"/>
        </w:rPr>
        <w:br/>
      </w:r>
      <w:r w:rsidRPr="00845A9D">
        <w:rPr>
          <w:rFonts w:ascii="Helvetica" w:hAnsi="Helvetica"/>
          <w:color w:val="000000"/>
          <w:sz w:val="21"/>
          <w:szCs w:val="21"/>
        </w:rPr>
        <w:br/>
        <w:t>1. Call to order and quorum.</w:t>
      </w:r>
      <w:r w:rsidRPr="00845A9D">
        <w:rPr>
          <w:rFonts w:ascii="Helvetica" w:hAnsi="Helvetica"/>
          <w:color w:val="000000"/>
          <w:sz w:val="21"/>
          <w:szCs w:val="21"/>
        </w:rPr>
        <w:br/>
      </w:r>
      <w:r w:rsidRPr="00845A9D">
        <w:rPr>
          <w:rFonts w:ascii="Helvetica" w:hAnsi="Helvetica"/>
          <w:color w:val="000000"/>
          <w:sz w:val="21"/>
          <w:szCs w:val="21"/>
        </w:rPr>
        <w:br/>
        <w:t xml:space="preserve">2. </w:t>
      </w:r>
      <w:r w:rsidRPr="00377D99">
        <w:rPr>
          <w:rFonts w:ascii="Helvetica" w:hAnsi="Helvetica"/>
          <w:color w:val="000000"/>
          <w:sz w:val="21"/>
          <w:szCs w:val="21"/>
          <w:highlight w:val="yellow"/>
        </w:rPr>
        <w:t>Enter Executive Session</w:t>
      </w:r>
      <w:r w:rsidRPr="00845A9D">
        <w:rPr>
          <w:rFonts w:ascii="Helvetica" w:hAnsi="Helvetica"/>
          <w:color w:val="000000"/>
          <w:sz w:val="21"/>
          <w:szCs w:val="21"/>
        </w:rPr>
        <w:br/>
      </w:r>
      <w:r w:rsidRPr="00845A9D">
        <w:rPr>
          <w:rFonts w:ascii="Helvetica" w:hAnsi="Helvetica"/>
          <w:color w:val="000000"/>
          <w:sz w:val="21"/>
          <w:szCs w:val="21"/>
        </w:rPr>
        <w:br/>
        <w:t>4. Return from Executive Session</w:t>
      </w:r>
      <w:r w:rsidRPr="00845A9D">
        <w:rPr>
          <w:rFonts w:ascii="Helvetica" w:hAnsi="Helvetica"/>
          <w:color w:val="000000"/>
          <w:sz w:val="21"/>
          <w:szCs w:val="21"/>
        </w:rPr>
        <w:br/>
      </w:r>
      <w:r w:rsidRPr="00845A9D">
        <w:rPr>
          <w:rFonts w:ascii="Helvetica" w:hAnsi="Helvetica"/>
          <w:color w:val="000000"/>
          <w:sz w:val="21"/>
          <w:szCs w:val="21"/>
        </w:rPr>
        <w:br/>
        <w:t>5. Other business</w:t>
      </w:r>
    </w:p>
    <w:p w14:paraId="5B24172F" w14:textId="77777777" w:rsidR="00377D99" w:rsidRDefault="00377D99" w:rsidP="00377D99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ind w:left="0" w:firstLine="360"/>
        <w:textAlignment w:val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MR: had a conversation with breakthrough collaboration</w:t>
      </w:r>
    </w:p>
    <w:p w14:paraId="129A3D12" w14:textId="77777777" w:rsidR="00377D99" w:rsidRDefault="00377D99" w:rsidP="00377D99">
      <w:pPr>
        <w:numPr>
          <w:ilvl w:val="1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Will interview us</w:t>
      </w:r>
    </w:p>
    <w:p w14:paraId="42258A98" w14:textId="77777777" w:rsidR="00377D99" w:rsidRDefault="00377D99" w:rsidP="00377D99">
      <w:pPr>
        <w:numPr>
          <w:ilvl w:val="1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3 sessions on visioning</w:t>
      </w:r>
    </w:p>
    <w:p w14:paraId="3542C5C2" w14:textId="77777777" w:rsidR="00377D99" w:rsidRDefault="00377D99" w:rsidP="00377D99">
      <w:pPr>
        <w:numPr>
          <w:ilvl w:val="1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They will send a proposal</w:t>
      </w:r>
    </w:p>
    <w:p w14:paraId="5DA96377" w14:textId="77777777" w:rsidR="00377D99" w:rsidRDefault="00377D99" w:rsidP="00377D9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WG: had discussion with counseling group. They didn’t respond to request for proposal. I will now tell them we don’t need their services</w:t>
      </w:r>
    </w:p>
    <w:p w14:paraId="4659AAB7" w14:textId="77777777" w:rsidR="00377D99" w:rsidRDefault="00377D99" w:rsidP="00377D9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Call next week with NYSERDA</w:t>
      </w:r>
    </w:p>
    <w:p w14:paraId="78F70A31" w14:textId="77777777" w:rsidR="00377D99" w:rsidRDefault="00377D99" w:rsidP="00377D9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 xml:space="preserve">Will need to meet with full board within the month most likely. </w:t>
      </w:r>
    </w:p>
    <w:p w14:paraId="384EE03B" w14:textId="77777777" w:rsidR="00377D99" w:rsidRDefault="00377D99" w:rsidP="00377D9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</w:p>
    <w:p w14:paraId="44FCF699" w14:textId="77777777" w:rsidR="00845A9D" w:rsidRPr="00377D99" w:rsidRDefault="00845A9D" w:rsidP="00377D9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Helvetica" w:hAnsi="Helvetica"/>
          <w:color w:val="000000"/>
          <w:sz w:val="21"/>
          <w:szCs w:val="21"/>
        </w:rPr>
      </w:pPr>
      <w:r w:rsidRPr="00377D99">
        <w:rPr>
          <w:rFonts w:ascii="Helvetica" w:hAnsi="Helvetica"/>
          <w:color w:val="000000"/>
          <w:sz w:val="21"/>
          <w:szCs w:val="21"/>
        </w:rPr>
        <w:br/>
      </w:r>
      <w:r w:rsidRPr="00377D99">
        <w:rPr>
          <w:rFonts w:ascii="Helvetica" w:hAnsi="Helvetica"/>
          <w:color w:val="000000"/>
          <w:sz w:val="21"/>
          <w:szCs w:val="21"/>
        </w:rPr>
        <w:br/>
        <w:t>6. Adjourn</w:t>
      </w:r>
      <w:r w:rsidRPr="00377D99">
        <w:rPr>
          <w:rFonts w:ascii="Helvetica" w:hAnsi="Helvetica"/>
          <w:color w:val="000000"/>
          <w:sz w:val="21"/>
          <w:szCs w:val="21"/>
        </w:rPr>
        <w:br/>
      </w:r>
      <w:r w:rsidRPr="00377D99">
        <w:rPr>
          <w:rFonts w:ascii="Helvetica" w:hAnsi="Helvetica"/>
          <w:color w:val="000000"/>
          <w:sz w:val="21"/>
          <w:szCs w:val="21"/>
        </w:rPr>
        <w:br/>
        <w:t>Thanks, Walter</w:t>
      </w:r>
    </w:p>
    <w:p w14:paraId="378D2A24" w14:textId="77777777" w:rsidR="001015B2" w:rsidRPr="001664CB" w:rsidRDefault="001015B2" w:rsidP="00845A9D">
      <w:pPr>
        <w:rPr>
          <w:rFonts w:ascii="Arial" w:hAnsi="Arial" w:cs="Arial"/>
          <w:b/>
        </w:rPr>
      </w:pPr>
    </w:p>
    <w:p w14:paraId="3D9689C2" w14:textId="77777777" w:rsidR="006D30FC" w:rsidRPr="003D441D" w:rsidRDefault="006D30FC" w:rsidP="00736D95">
      <w:pPr>
        <w:rPr>
          <w:rFonts w:ascii="Calibri" w:hAnsi="Calibri" w:cs="Calibri"/>
          <w:sz w:val="20"/>
        </w:rPr>
      </w:pPr>
    </w:p>
    <w:sectPr w:rsidR="006D30FC" w:rsidRPr="003D441D" w:rsidSect="001015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0D0E" w14:textId="77777777" w:rsidR="00510754" w:rsidRDefault="00510754">
      <w:r>
        <w:separator/>
      </w:r>
    </w:p>
  </w:endnote>
  <w:endnote w:type="continuationSeparator" w:id="0">
    <w:p w14:paraId="369BBC76" w14:textId="77777777" w:rsidR="00510754" w:rsidRDefault="0051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5EC5" w14:textId="77777777" w:rsidR="00B5353A" w:rsidRDefault="00B5353A" w:rsidP="00306728">
    <w:pPr>
      <w:pStyle w:val="Footer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PHIUS</w:t>
    </w:r>
  </w:p>
  <w:p w14:paraId="07F991C6" w14:textId="77777777" w:rsidR="00B5353A" w:rsidRDefault="00B5353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116 W. Illinois St. Ste. 5E   Chicago Illinois    60654</w:t>
    </w:r>
  </w:p>
  <w:p w14:paraId="0C5A031E" w14:textId="77777777" w:rsidR="00B5353A" w:rsidRDefault="00B5353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www.phius.org</w:t>
    </w:r>
  </w:p>
  <w:p w14:paraId="7436537D" w14:textId="77777777" w:rsidR="00B5353A" w:rsidRDefault="00B5353A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C065" w14:textId="77777777" w:rsidR="00510754" w:rsidRDefault="00510754">
      <w:r>
        <w:separator/>
      </w:r>
    </w:p>
  </w:footnote>
  <w:footnote w:type="continuationSeparator" w:id="0">
    <w:p w14:paraId="4D7291B3" w14:textId="77777777" w:rsidR="00510754" w:rsidRDefault="0051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6D9E" w14:textId="77777777" w:rsidR="00B5353A" w:rsidRDefault="00377D99" w:rsidP="00DF634D">
    <w:pPr>
      <w:pStyle w:val="Header"/>
      <w:pBdr>
        <w:bottom w:val="single" w:sz="6" w:space="1" w:color="auto"/>
      </w:pBdr>
      <w:jc w:val="center"/>
      <w:rPr>
        <w:sz w:val="20"/>
      </w:rPr>
    </w:pPr>
    <w:r>
      <w:rPr>
        <w:noProof/>
        <w:sz w:val="20"/>
      </w:rPr>
      <w:drawing>
        <wp:inline distT="0" distB="0" distL="0" distR="0" wp14:anchorId="3BF0D5B8" wp14:editId="2143D2C8">
          <wp:extent cx="1600200" cy="10033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7" b="16005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D2509" w14:textId="77777777" w:rsidR="00B5353A" w:rsidRDefault="00B5353A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0E0"/>
    <w:multiLevelType w:val="multilevel"/>
    <w:tmpl w:val="DE9223F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Arial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Arial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3092141"/>
    <w:multiLevelType w:val="hybridMultilevel"/>
    <w:tmpl w:val="E2EA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D19"/>
    <w:multiLevelType w:val="hybridMultilevel"/>
    <w:tmpl w:val="138A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56C"/>
    <w:multiLevelType w:val="hybridMultilevel"/>
    <w:tmpl w:val="8340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B35"/>
    <w:multiLevelType w:val="hybridMultilevel"/>
    <w:tmpl w:val="2398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A0B44"/>
    <w:multiLevelType w:val="hybridMultilevel"/>
    <w:tmpl w:val="897037E4"/>
    <w:lvl w:ilvl="0" w:tplc="216ED4E8">
      <w:start w:val="3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73B1A"/>
    <w:multiLevelType w:val="hybridMultilevel"/>
    <w:tmpl w:val="3EB2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50F1C"/>
    <w:multiLevelType w:val="hybridMultilevel"/>
    <w:tmpl w:val="2180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53355"/>
    <w:multiLevelType w:val="hybridMultilevel"/>
    <w:tmpl w:val="C5E2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E41BE"/>
    <w:multiLevelType w:val="hybridMultilevel"/>
    <w:tmpl w:val="3926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C5D8A"/>
    <w:multiLevelType w:val="hybridMultilevel"/>
    <w:tmpl w:val="849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534F5"/>
    <w:multiLevelType w:val="hybridMultilevel"/>
    <w:tmpl w:val="D3C82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9BB"/>
    <w:multiLevelType w:val="hybridMultilevel"/>
    <w:tmpl w:val="94F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52202"/>
    <w:multiLevelType w:val="hybridMultilevel"/>
    <w:tmpl w:val="9E1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6004A"/>
    <w:multiLevelType w:val="hybridMultilevel"/>
    <w:tmpl w:val="5BDEA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085A"/>
    <w:multiLevelType w:val="hybridMultilevel"/>
    <w:tmpl w:val="2660A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307DF"/>
    <w:multiLevelType w:val="hybridMultilevel"/>
    <w:tmpl w:val="300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53D37"/>
    <w:multiLevelType w:val="multilevel"/>
    <w:tmpl w:val="6DCCAAA0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FC0031D"/>
    <w:multiLevelType w:val="hybridMultilevel"/>
    <w:tmpl w:val="5A5C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3870"/>
    <w:multiLevelType w:val="hybridMultilevel"/>
    <w:tmpl w:val="C9E4D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42DA2"/>
    <w:multiLevelType w:val="hybridMultilevel"/>
    <w:tmpl w:val="600E5354"/>
    <w:lvl w:ilvl="0" w:tplc="68F87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C76EA8"/>
    <w:multiLevelType w:val="hybridMultilevel"/>
    <w:tmpl w:val="F05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12E6B"/>
    <w:multiLevelType w:val="hybridMultilevel"/>
    <w:tmpl w:val="C088C2F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9FD375E"/>
    <w:multiLevelType w:val="hybridMultilevel"/>
    <w:tmpl w:val="138A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3C3"/>
    <w:multiLevelType w:val="multilevel"/>
    <w:tmpl w:val="DE9223F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Arial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Arial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5197511C"/>
    <w:multiLevelType w:val="hybridMultilevel"/>
    <w:tmpl w:val="DBD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85E9D"/>
    <w:multiLevelType w:val="hybridMultilevel"/>
    <w:tmpl w:val="3B441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33758"/>
    <w:multiLevelType w:val="hybridMultilevel"/>
    <w:tmpl w:val="BA2E2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56A1D"/>
    <w:multiLevelType w:val="hybridMultilevel"/>
    <w:tmpl w:val="FD5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51AB5"/>
    <w:multiLevelType w:val="hybridMultilevel"/>
    <w:tmpl w:val="3358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2"/>
  </w:num>
  <w:num w:numId="8">
    <w:abstractNumId w:val="23"/>
  </w:num>
  <w:num w:numId="9">
    <w:abstractNumId w:val="29"/>
  </w:num>
  <w:num w:numId="10">
    <w:abstractNumId w:val="17"/>
  </w:num>
  <w:num w:numId="11">
    <w:abstractNumId w:val="25"/>
  </w:num>
  <w:num w:numId="12">
    <w:abstractNumId w:val="3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1"/>
  </w:num>
  <w:num w:numId="19">
    <w:abstractNumId w:val="21"/>
  </w:num>
  <w:num w:numId="20">
    <w:abstractNumId w:val="18"/>
  </w:num>
  <w:num w:numId="21">
    <w:abstractNumId w:val="12"/>
  </w:num>
  <w:num w:numId="22">
    <w:abstractNumId w:val="4"/>
  </w:num>
  <w:num w:numId="23">
    <w:abstractNumId w:val="10"/>
  </w:num>
  <w:num w:numId="24">
    <w:abstractNumId w:val="14"/>
  </w:num>
  <w:num w:numId="25">
    <w:abstractNumId w:val="28"/>
  </w:num>
  <w:num w:numId="26">
    <w:abstractNumId w:val="6"/>
  </w:num>
  <w:num w:numId="27">
    <w:abstractNumId w:val="9"/>
  </w:num>
  <w:num w:numId="28">
    <w:abstractNumId w:val="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49"/>
    <w:rsid w:val="00030FAD"/>
    <w:rsid w:val="00056DFE"/>
    <w:rsid w:val="00070912"/>
    <w:rsid w:val="00072111"/>
    <w:rsid w:val="000B6494"/>
    <w:rsid w:val="000D78EB"/>
    <w:rsid w:val="000F21B5"/>
    <w:rsid w:val="000F6E9B"/>
    <w:rsid w:val="001015B2"/>
    <w:rsid w:val="0011661E"/>
    <w:rsid w:val="00125C30"/>
    <w:rsid w:val="00146655"/>
    <w:rsid w:val="00151027"/>
    <w:rsid w:val="00160DB4"/>
    <w:rsid w:val="00160EE4"/>
    <w:rsid w:val="001664CB"/>
    <w:rsid w:val="001853AC"/>
    <w:rsid w:val="00193093"/>
    <w:rsid w:val="00194D42"/>
    <w:rsid w:val="001A3F88"/>
    <w:rsid w:val="001D0FBE"/>
    <w:rsid w:val="001F1D03"/>
    <w:rsid w:val="00213FE7"/>
    <w:rsid w:val="00217D93"/>
    <w:rsid w:val="00226C3A"/>
    <w:rsid w:val="0023468C"/>
    <w:rsid w:val="00235BFC"/>
    <w:rsid w:val="00245EF8"/>
    <w:rsid w:val="00247D88"/>
    <w:rsid w:val="00257BA3"/>
    <w:rsid w:val="00262773"/>
    <w:rsid w:val="00282AC8"/>
    <w:rsid w:val="002867B7"/>
    <w:rsid w:val="002912C2"/>
    <w:rsid w:val="002D3945"/>
    <w:rsid w:val="002D4B81"/>
    <w:rsid w:val="00306728"/>
    <w:rsid w:val="00310B26"/>
    <w:rsid w:val="003334CC"/>
    <w:rsid w:val="0034030D"/>
    <w:rsid w:val="003433AD"/>
    <w:rsid w:val="00377D99"/>
    <w:rsid w:val="003B1558"/>
    <w:rsid w:val="003B418A"/>
    <w:rsid w:val="003C0399"/>
    <w:rsid w:val="003D441D"/>
    <w:rsid w:val="003F01A3"/>
    <w:rsid w:val="003F62F9"/>
    <w:rsid w:val="00407E3F"/>
    <w:rsid w:val="00416942"/>
    <w:rsid w:val="00463617"/>
    <w:rsid w:val="004A5893"/>
    <w:rsid w:val="004D7420"/>
    <w:rsid w:val="004F6516"/>
    <w:rsid w:val="005074AD"/>
    <w:rsid w:val="00510754"/>
    <w:rsid w:val="00530B60"/>
    <w:rsid w:val="0053183A"/>
    <w:rsid w:val="00537999"/>
    <w:rsid w:val="00550255"/>
    <w:rsid w:val="0056025B"/>
    <w:rsid w:val="00595B38"/>
    <w:rsid w:val="005E2B36"/>
    <w:rsid w:val="005F28BB"/>
    <w:rsid w:val="005F4CEF"/>
    <w:rsid w:val="00670B9D"/>
    <w:rsid w:val="00675A55"/>
    <w:rsid w:val="00677BEA"/>
    <w:rsid w:val="00684CA0"/>
    <w:rsid w:val="00694C2D"/>
    <w:rsid w:val="006D30FC"/>
    <w:rsid w:val="007064F7"/>
    <w:rsid w:val="00736D95"/>
    <w:rsid w:val="00740345"/>
    <w:rsid w:val="00750FAB"/>
    <w:rsid w:val="007627C8"/>
    <w:rsid w:val="007741C9"/>
    <w:rsid w:val="00792421"/>
    <w:rsid w:val="00795927"/>
    <w:rsid w:val="007A09DD"/>
    <w:rsid w:val="007A5C5C"/>
    <w:rsid w:val="007B2F49"/>
    <w:rsid w:val="007B6C2D"/>
    <w:rsid w:val="007C1B4E"/>
    <w:rsid w:val="007C2B54"/>
    <w:rsid w:val="007D34F2"/>
    <w:rsid w:val="007E3AF0"/>
    <w:rsid w:val="007E4C0A"/>
    <w:rsid w:val="00813AFC"/>
    <w:rsid w:val="00845A9D"/>
    <w:rsid w:val="0087376E"/>
    <w:rsid w:val="00884F5A"/>
    <w:rsid w:val="00896C22"/>
    <w:rsid w:val="008A2602"/>
    <w:rsid w:val="008D3EE8"/>
    <w:rsid w:val="008F70E9"/>
    <w:rsid w:val="0092251B"/>
    <w:rsid w:val="00962F26"/>
    <w:rsid w:val="009A56B7"/>
    <w:rsid w:val="00A15C5C"/>
    <w:rsid w:val="00A23AC1"/>
    <w:rsid w:val="00A5345F"/>
    <w:rsid w:val="00A75DC6"/>
    <w:rsid w:val="00AC1D61"/>
    <w:rsid w:val="00B1403C"/>
    <w:rsid w:val="00B14099"/>
    <w:rsid w:val="00B35760"/>
    <w:rsid w:val="00B41F8A"/>
    <w:rsid w:val="00B45970"/>
    <w:rsid w:val="00B5353A"/>
    <w:rsid w:val="00B6697F"/>
    <w:rsid w:val="00B84D90"/>
    <w:rsid w:val="00B87901"/>
    <w:rsid w:val="00B93D46"/>
    <w:rsid w:val="00BB27DB"/>
    <w:rsid w:val="00BC66F9"/>
    <w:rsid w:val="00BD6003"/>
    <w:rsid w:val="00C13C76"/>
    <w:rsid w:val="00C83720"/>
    <w:rsid w:val="00C91AD8"/>
    <w:rsid w:val="00CA1B91"/>
    <w:rsid w:val="00CA6480"/>
    <w:rsid w:val="00CB025A"/>
    <w:rsid w:val="00CC31E7"/>
    <w:rsid w:val="00CC71B4"/>
    <w:rsid w:val="00CD46E3"/>
    <w:rsid w:val="00CE5C1F"/>
    <w:rsid w:val="00D54909"/>
    <w:rsid w:val="00D62569"/>
    <w:rsid w:val="00D71E32"/>
    <w:rsid w:val="00D7284B"/>
    <w:rsid w:val="00D754FE"/>
    <w:rsid w:val="00DD74F7"/>
    <w:rsid w:val="00DF31DC"/>
    <w:rsid w:val="00DF634D"/>
    <w:rsid w:val="00E10836"/>
    <w:rsid w:val="00E21EA7"/>
    <w:rsid w:val="00E31767"/>
    <w:rsid w:val="00E403C1"/>
    <w:rsid w:val="00E46A46"/>
    <w:rsid w:val="00E6695E"/>
    <w:rsid w:val="00E70728"/>
    <w:rsid w:val="00E94859"/>
    <w:rsid w:val="00E95751"/>
    <w:rsid w:val="00EA7650"/>
    <w:rsid w:val="00EB35A1"/>
    <w:rsid w:val="00EF2828"/>
    <w:rsid w:val="00EF5C61"/>
    <w:rsid w:val="00F2374F"/>
    <w:rsid w:val="00F3668E"/>
    <w:rsid w:val="00F77B53"/>
    <w:rsid w:val="00F946B5"/>
    <w:rsid w:val="00FC6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05ED8"/>
  <w15:chartTrackingRefBased/>
  <w15:docId w15:val="{704DBE59-A68D-E249-B550-742E081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HTMLTypewriter">
    <w:name w:val="HTML Typewrite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character" w:customStyle="1" w:styleId="nfakpe">
    <w:name w:val="nfakpe"/>
    <w:basedOn w:val="DefaultParagraphFont"/>
  </w:style>
  <w:style w:type="table" w:styleId="TableGrid">
    <w:name w:val="Table Grid"/>
    <w:basedOn w:val="TableNormal"/>
    <w:rsid w:val="0077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5B2"/>
    <w:rPr>
      <w:rFonts w:ascii="Cambria" w:eastAsia="Cambria" w:hAnsi="Cambria"/>
      <w:sz w:val="22"/>
      <w:szCs w:val="22"/>
    </w:rPr>
  </w:style>
  <w:style w:type="character" w:customStyle="1" w:styleId="gi">
    <w:name w:val="gi"/>
    <w:rsid w:val="001015B2"/>
  </w:style>
  <w:style w:type="character" w:customStyle="1" w:styleId="hoenzb">
    <w:name w:val="hoenzb"/>
    <w:rsid w:val="001015B2"/>
  </w:style>
  <w:style w:type="character" w:customStyle="1" w:styleId="go">
    <w:name w:val="go"/>
    <w:rsid w:val="001015B2"/>
  </w:style>
  <w:style w:type="character" w:customStyle="1" w:styleId="lrzxr">
    <w:name w:val="lrzxr"/>
    <w:rsid w:val="001015B2"/>
  </w:style>
  <w:style w:type="character" w:styleId="CommentReference">
    <w:name w:val="annotation reference"/>
    <w:rsid w:val="007C2B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B54"/>
    <w:rPr>
      <w:sz w:val="20"/>
    </w:rPr>
  </w:style>
  <w:style w:type="character" w:customStyle="1" w:styleId="CommentTextChar">
    <w:name w:val="Comment Text Char"/>
    <w:link w:val="CommentText"/>
    <w:rsid w:val="007C2B5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7C2B54"/>
    <w:rPr>
      <w:b/>
      <w:bCs/>
    </w:rPr>
  </w:style>
  <w:style w:type="character" w:customStyle="1" w:styleId="CommentSubjectChar">
    <w:name w:val="Comment Subject Char"/>
    <w:link w:val="CommentSubject"/>
    <w:rsid w:val="007C2B54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7C2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e-colab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Katrin Klingenberg</dc:creator>
  <cp:keywords/>
  <dc:description/>
  <cp:lastModifiedBy>me</cp:lastModifiedBy>
  <cp:revision>2</cp:revision>
  <cp:lastPrinted>2007-09-06T22:54:00Z</cp:lastPrinted>
  <dcterms:created xsi:type="dcterms:W3CDTF">2020-12-09T17:51:00Z</dcterms:created>
  <dcterms:modified xsi:type="dcterms:W3CDTF">2020-12-09T17:51:00Z</dcterms:modified>
</cp:coreProperties>
</file>